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55059F" w:rsidRDefault="00DD357B" w:rsidP="00DD357B">
      <w:pPr>
        <w:pStyle w:val="berschrift1"/>
        <w:spacing w:after="240"/>
        <w:rPr>
          <w:rFonts w:ascii="Arial" w:hAnsi="Arial" w:cs="Arial"/>
        </w:rPr>
      </w:pPr>
      <w:r w:rsidRPr="00DD357B">
        <w:rPr>
          <w:rFonts w:ascii="Arial" w:hAnsi="Arial" w:cs="Arial"/>
          <w:bCs/>
          <w:szCs w:val="28"/>
          <w:lang w:val="nl-NL"/>
        </w:rPr>
        <w:t>Aanbestedingstekst voor aanwezigheidsmelder</w:t>
      </w:r>
    </w:p>
    <w:p w:rsidR="00D00BF0" w:rsidRPr="003D3FE7" w:rsidRDefault="00DD357B" w:rsidP="00DD357B">
      <w:pPr>
        <w:pStyle w:val="berschrift1"/>
        <w:spacing w:after="240"/>
        <w:rPr>
          <w:rFonts w:ascii="Arial" w:hAnsi="Arial" w:cs="Arial"/>
          <w:sz w:val="20"/>
          <w:lang w:val="de-CH"/>
        </w:rPr>
      </w:pPr>
      <w:r w:rsidRPr="00DD357B">
        <w:rPr>
          <w:rFonts w:ascii="Arial" w:hAnsi="Arial" w:cs="Arial"/>
          <w:bCs/>
          <w:sz w:val="20"/>
          <w:lang w:val="nl-NL"/>
        </w:rPr>
        <w:t>Aanwezigheidsmelder thePrema P360 Slave E UP WH / GR</w:t>
      </w:r>
    </w:p>
    <w:p w:rsidR="00A651B8" w:rsidRPr="003327EE" w:rsidRDefault="00DD357B" w:rsidP="00DD357B">
      <w:pPr>
        <w:pStyle w:val="Aufzhlung"/>
        <w:ind w:left="0" w:firstLine="0"/>
        <w:rPr>
          <w:rFonts w:ascii="Arial" w:hAnsi="Arial" w:cs="Arial"/>
        </w:rPr>
      </w:pPr>
      <w:r w:rsidRPr="00DD357B">
        <w:rPr>
          <w:rFonts w:ascii="Arial" w:hAnsi="Arial" w:cs="Arial"/>
          <w:lang w:val="nl-NL"/>
        </w:rPr>
        <w:t>Passieve infrarood-aanwezigheidsmelder voor plafondmontage; detectiebereik vierkant 360°, bewegend 100 m</w:t>
      </w:r>
      <w:r w:rsidRPr="00DD357B">
        <w:rPr>
          <w:rFonts w:ascii="Arial" w:hAnsi="Arial" w:cs="Arial"/>
          <w:vertAlign w:val="superscript"/>
          <w:lang w:val="nl-NL"/>
        </w:rPr>
        <w:t>2</w:t>
      </w:r>
      <w:r w:rsidRPr="00DD357B">
        <w:rPr>
          <w:rFonts w:ascii="Arial" w:hAnsi="Arial" w:cs="Arial"/>
          <w:lang w:val="nl-NL"/>
        </w:rPr>
        <w:t xml:space="preserve"> (10 x 10 m) zittend 64 m</w:t>
      </w:r>
      <w:r w:rsidRPr="00DD357B">
        <w:rPr>
          <w:rFonts w:ascii="Arial" w:hAnsi="Arial" w:cs="Arial"/>
          <w:vertAlign w:val="superscript"/>
          <w:lang w:val="nl-NL"/>
        </w:rPr>
        <w:t>2</w:t>
      </w:r>
      <w:r w:rsidRPr="00DD357B">
        <w:rPr>
          <w:rFonts w:ascii="Arial" w:hAnsi="Arial" w:cs="Arial"/>
          <w:lang w:val="nl-NL"/>
        </w:rPr>
        <w:t xml:space="preserve"> (8 x 8 m) bij 3,5 m montagehoogte, montagehoogte tot 10 m;</w:t>
      </w:r>
    </w:p>
    <w:p w:rsidR="00E769D5" w:rsidRPr="003327EE" w:rsidRDefault="00DD357B" w:rsidP="00DD357B">
      <w:pPr>
        <w:pStyle w:val="Aufzhlung"/>
        <w:ind w:left="0" w:firstLine="0"/>
        <w:rPr>
          <w:rFonts w:ascii="Arial" w:hAnsi="Arial" w:cs="Arial"/>
        </w:rPr>
      </w:pPr>
      <w:r w:rsidRPr="00DD357B">
        <w:rPr>
          <w:rFonts w:ascii="Arial" w:hAnsi="Arial" w:cs="Arial"/>
          <w:spacing w:val="-3"/>
          <w:lang w:val="nl-NL"/>
        </w:rPr>
        <w:t xml:space="preserve">bedrijfsspanning 110 - 230 V AC / 50 - 60 Hz, energieverbruik ca. 0,1 W; </w:t>
      </w:r>
      <w:r w:rsidRPr="00DD357B">
        <w:rPr>
          <w:rFonts w:ascii="Arial" w:hAnsi="Arial" w:cs="Arial"/>
          <w:lang w:val="nl-NL"/>
        </w:rPr>
        <w:t>Beschermingsgraad: IP 20 (in ingebouwde toestand IP 40)</w:t>
      </w:r>
    </w:p>
    <w:p w:rsidR="00604C66" w:rsidRPr="003327EE" w:rsidRDefault="00DD357B" w:rsidP="00DD357B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DD357B">
        <w:rPr>
          <w:rFonts w:ascii="Arial" w:hAnsi="Arial" w:cs="Arial"/>
          <w:lang w:val="nl-NL"/>
        </w:rPr>
        <w:t>gevoeligheid instelbaar; door voorinstelling op de fabriek direct bedrijfsklaar; op afstand parametreerbaar met afstandsbediening; testbedrijf ter controle van werking en detectiebereik; uitbreiding van het detectiebereik door master/slave- of master/master-schakeling;</w:t>
      </w:r>
    </w:p>
    <w:p w:rsidR="00604C66" w:rsidRPr="003327EE" w:rsidRDefault="00DD357B" w:rsidP="00DD357B">
      <w:pPr>
        <w:pStyle w:val="Aufzhlung"/>
        <w:ind w:left="0" w:firstLine="0"/>
        <w:rPr>
          <w:rFonts w:ascii="Arial" w:hAnsi="Arial" w:cs="Arial"/>
        </w:rPr>
      </w:pPr>
      <w:r w:rsidRPr="00DD357B">
        <w:rPr>
          <w:rFonts w:ascii="Arial" w:hAnsi="Arial" w:cs="Arial"/>
          <w:lang w:val="nl-NL"/>
        </w:rPr>
        <w:t>inbouwdiepte 40 mm, plafondinbouw in inbouwdoos maat 1 of plafondinbouwdoos 73A, plafondopbouw mogelijk met opbouwraam 110A;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3327EE" w:rsidRDefault="00DD357B" w:rsidP="00DD357B">
      <w:pPr>
        <w:spacing w:after="240"/>
        <w:rPr>
          <w:rFonts w:ascii="Arial" w:hAnsi="Arial" w:cs="Arial"/>
          <w:sz w:val="20"/>
        </w:rPr>
      </w:pPr>
      <w:r w:rsidRPr="00DD357B">
        <w:rPr>
          <w:rFonts w:ascii="Arial" w:hAnsi="Arial" w:cs="Arial"/>
          <w:sz w:val="20"/>
          <w:lang w:val="nl-NL"/>
        </w:rPr>
        <w:t>Fabricaat: thebenHTS</w:t>
      </w:r>
    </w:p>
    <w:p w:rsidR="008D3205" w:rsidRPr="007940E7" w:rsidRDefault="00DD357B" w:rsidP="00DD357B">
      <w:pPr>
        <w:rPr>
          <w:rFonts w:ascii="Arial" w:hAnsi="Arial" w:cs="Arial"/>
          <w:sz w:val="20"/>
          <w:lang w:val="de-CH"/>
        </w:rPr>
      </w:pPr>
      <w:r w:rsidRPr="00DD357B">
        <w:rPr>
          <w:rFonts w:ascii="Arial" w:hAnsi="Arial" w:cs="Arial"/>
          <w:sz w:val="20"/>
          <w:lang w:val="nl-NL"/>
        </w:rPr>
        <w:t>Type: thePrema P360 Slave E UP.. (alleen te gebruiken in combinatie met een master-apparaat)</w:t>
      </w:r>
    </w:p>
    <w:p w:rsidR="008D3205" w:rsidRPr="003327EE" w:rsidRDefault="00DD357B" w:rsidP="00DD357B">
      <w:pPr>
        <w:rPr>
          <w:rFonts w:ascii="Arial" w:hAnsi="Arial" w:cs="Arial"/>
          <w:sz w:val="20"/>
          <w:lang w:val="en-US"/>
        </w:rPr>
      </w:pPr>
      <w:r w:rsidRPr="00DD357B">
        <w:rPr>
          <w:rFonts w:ascii="Arial" w:hAnsi="Arial" w:cs="Arial"/>
          <w:sz w:val="20"/>
          <w:lang w:val="nl-NL"/>
        </w:rPr>
        <w:t>Bestelnr.: 2070130 (thePrema P360 Slave E UP WH, wit)</w:t>
      </w:r>
    </w:p>
    <w:p w:rsidR="008D3205" w:rsidRPr="003327EE" w:rsidRDefault="00DD357B" w:rsidP="00DD357B">
      <w:pPr>
        <w:rPr>
          <w:rFonts w:ascii="Arial" w:hAnsi="Arial" w:cs="Arial"/>
          <w:sz w:val="20"/>
          <w:lang w:val="en-US"/>
        </w:rPr>
      </w:pPr>
      <w:r w:rsidRPr="00DD357B">
        <w:rPr>
          <w:rFonts w:ascii="Arial" w:hAnsi="Arial" w:cs="Arial"/>
          <w:sz w:val="20"/>
          <w:lang w:val="nl-NL"/>
        </w:rPr>
        <w:tab/>
        <w:t xml:space="preserve">      2070131 (thePrema P360 Slave E UP GR, grijs)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DD357B" w:rsidP="00DD357B">
      <w:pPr>
        <w:rPr>
          <w:rFonts w:ascii="Arial" w:hAnsi="Arial" w:cs="Arial"/>
          <w:b/>
          <w:sz w:val="20"/>
        </w:rPr>
      </w:pPr>
      <w:r w:rsidRPr="00DD357B">
        <w:rPr>
          <w:rFonts w:ascii="Arial" w:hAnsi="Arial" w:cs="Arial"/>
          <w:b/>
          <w:bCs/>
          <w:sz w:val="20"/>
          <w:lang w:val="nl-NL"/>
        </w:rPr>
        <w:t>Eenheid: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DD357B" w:rsidP="00DD357B">
      <w:pPr>
        <w:pStyle w:val="berschrift3"/>
        <w:rPr>
          <w:rFonts w:ascii="Arial" w:hAnsi="Arial" w:cs="Arial"/>
          <w:sz w:val="20"/>
        </w:rPr>
      </w:pPr>
      <w:r w:rsidRPr="00DD357B">
        <w:rPr>
          <w:rFonts w:ascii="Arial" w:hAnsi="Arial" w:cs="Arial"/>
          <w:bCs/>
          <w:sz w:val="20"/>
          <w:lang w:val="nl-NL"/>
        </w:rPr>
        <w:t>Accessoires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4E2972" w:rsidRPr="003327EE" w:rsidRDefault="00DD357B" w:rsidP="00DD357B">
      <w:pPr>
        <w:pStyle w:val="berschrift3"/>
        <w:rPr>
          <w:rFonts w:ascii="Arial" w:hAnsi="Arial" w:cs="Arial"/>
          <w:sz w:val="20"/>
        </w:rPr>
      </w:pPr>
      <w:r w:rsidRPr="00DD357B">
        <w:rPr>
          <w:rFonts w:ascii="Arial" w:hAnsi="Arial" w:cs="Arial"/>
          <w:bCs/>
          <w:sz w:val="20"/>
          <w:lang w:val="nl-NL"/>
        </w:rPr>
        <w:t>Management-afstandsbediening „SendoPro 868-A“</w:t>
      </w:r>
    </w:p>
    <w:p w:rsidR="009F6E61" w:rsidRPr="003327EE" w:rsidRDefault="00DD357B" w:rsidP="00DD357B">
      <w:pPr>
        <w:rPr>
          <w:rFonts w:ascii="Arial" w:hAnsi="Arial" w:cs="Arial"/>
          <w:sz w:val="20"/>
        </w:rPr>
      </w:pPr>
      <w:r w:rsidRPr="00DD357B">
        <w:rPr>
          <w:rFonts w:ascii="Arial" w:hAnsi="Arial" w:cs="Arial"/>
          <w:sz w:val="20"/>
          <w:lang w:val="nl-NL"/>
        </w:rPr>
        <w:t>Optie</w:t>
      </w:r>
    </w:p>
    <w:p w:rsidR="004C07C4" w:rsidRPr="003327EE" w:rsidRDefault="00DD357B" w:rsidP="00DD357B">
      <w:pPr>
        <w:rPr>
          <w:rFonts w:ascii="Arial" w:hAnsi="Arial" w:cs="Arial"/>
          <w:sz w:val="20"/>
        </w:rPr>
      </w:pPr>
      <w:r w:rsidRPr="00DD357B">
        <w:rPr>
          <w:rFonts w:ascii="Arial" w:hAnsi="Arial" w:cs="Arial"/>
          <w:sz w:val="20"/>
          <w:lang w:val="nl-NL"/>
        </w:rPr>
        <w:t xml:space="preserve">Voor de inbedrijfstelling of aanpassing aan de gebruiksomstandigheden voor de installateur. </w:t>
      </w:r>
    </w:p>
    <w:p w:rsidR="004E2972" w:rsidRPr="003327EE" w:rsidRDefault="00DD357B" w:rsidP="00DD357B">
      <w:pPr>
        <w:rPr>
          <w:rFonts w:ascii="Arial" w:hAnsi="Arial" w:cs="Arial"/>
          <w:sz w:val="20"/>
        </w:rPr>
      </w:pPr>
      <w:r w:rsidRPr="00DD357B">
        <w:rPr>
          <w:rFonts w:ascii="Arial" w:hAnsi="Arial" w:cs="Arial"/>
          <w:sz w:val="20"/>
          <w:lang w:val="nl-NL"/>
        </w:rPr>
        <w:t>Tekstgerichte gebruikersbegeleiding op de display. Verzenden van afzonderlijke instelwaarden of hele parametersets naar de melder mogelijk. Geschikt voor alle op afstand instelbare ThebenHTS-aanwezigheidsmelders.</w:t>
      </w:r>
    </w:p>
    <w:p w:rsidR="004E2972" w:rsidRPr="003327EE" w:rsidRDefault="00DD357B" w:rsidP="00DD357B">
      <w:pPr>
        <w:rPr>
          <w:rFonts w:ascii="Arial" w:hAnsi="Arial" w:cs="Arial"/>
          <w:sz w:val="20"/>
        </w:rPr>
      </w:pPr>
      <w:r w:rsidRPr="00DD357B">
        <w:rPr>
          <w:rFonts w:ascii="Arial" w:hAnsi="Arial" w:cs="Arial"/>
          <w:sz w:val="20"/>
          <w:lang w:val="nl-NL"/>
        </w:rPr>
        <w:t>Bestelnr.: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DD357B" w:rsidP="00DD357B">
      <w:pPr>
        <w:pStyle w:val="berschrift3"/>
        <w:rPr>
          <w:rFonts w:ascii="Arial" w:hAnsi="Arial" w:cs="Arial"/>
          <w:sz w:val="20"/>
        </w:rPr>
      </w:pPr>
      <w:r w:rsidRPr="00DD357B">
        <w:rPr>
          <w:rFonts w:ascii="Arial" w:hAnsi="Arial" w:cs="Arial"/>
          <w:bCs/>
          <w:sz w:val="20"/>
          <w:lang w:val="nl-NL"/>
        </w:rPr>
        <w:t>Serviceafstandsbediening "theSenda P"</w:t>
      </w:r>
    </w:p>
    <w:p w:rsidR="00922419" w:rsidRPr="003327EE" w:rsidRDefault="00DD357B" w:rsidP="00DD357B">
      <w:pPr>
        <w:rPr>
          <w:rFonts w:ascii="Arial" w:hAnsi="Arial" w:cs="Arial"/>
          <w:sz w:val="20"/>
        </w:rPr>
      </w:pPr>
      <w:r w:rsidRPr="00DD357B">
        <w:rPr>
          <w:rFonts w:ascii="Arial" w:hAnsi="Arial" w:cs="Arial"/>
          <w:sz w:val="20"/>
          <w:lang w:val="nl-NL"/>
        </w:rPr>
        <w:t>Optie</w:t>
      </w:r>
    </w:p>
    <w:p w:rsidR="00922419" w:rsidRPr="003327EE" w:rsidRDefault="00DD357B" w:rsidP="00DD357B">
      <w:pPr>
        <w:rPr>
          <w:rFonts w:ascii="Arial" w:hAnsi="Arial" w:cs="Arial"/>
          <w:sz w:val="20"/>
        </w:rPr>
      </w:pPr>
      <w:r w:rsidRPr="00DD357B">
        <w:rPr>
          <w:rFonts w:ascii="Arial" w:hAnsi="Arial" w:cs="Arial"/>
          <w:sz w:val="20"/>
          <w:lang w:val="nl-NL"/>
        </w:rPr>
        <w:t>Bestelnr.: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922419" w:rsidRPr="003327EE" w:rsidRDefault="00DD357B" w:rsidP="00DD357B">
      <w:pPr>
        <w:pStyle w:val="berschrift3"/>
        <w:rPr>
          <w:rFonts w:ascii="Arial" w:hAnsi="Arial" w:cs="Arial"/>
          <w:sz w:val="20"/>
        </w:rPr>
      </w:pPr>
      <w:r w:rsidRPr="00DD357B">
        <w:rPr>
          <w:rFonts w:ascii="Arial" w:hAnsi="Arial" w:cs="Arial"/>
          <w:bCs/>
          <w:sz w:val="20"/>
          <w:lang w:val="nl-NL"/>
        </w:rPr>
        <w:t>Opbouwraam 110A WH</w:t>
      </w:r>
    </w:p>
    <w:p w:rsidR="00922419" w:rsidRPr="003327EE" w:rsidRDefault="00DD357B" w:rsidP="00DD357B">
      <w:pPr>
        <w:rPr>
          <w:rFonts w:ascii="Arial" w:hAnsi="Arial" w:cs="Arial"/>
          <w:sz w:val="20"/>
        </w:rPr>
      </w:pPr>
      <w:r w:rsidRPr="00DD357B">
        <w:rPr>
          <w:rFonts w:ascii="Arial" w:hAnsi="Arial" w:cs="Arial"/>
          <w:sz w:val="20"/>
          <w:lang w:val="nl-NL"/>
        </w:rPr>
        <w:t>Optie</w:t>
      </w:r>
    </w:p>
    <w:p w:rsidR="00922419" w:rsidRPr="003327EE" w:rsidRDefault="00DD357B" w:rsidP="00DD357B">
      <w:pPr>
        <w:rPr>
          <w:rFonts w:ascii="Arial" w:hAnsi="Arial" w:cs="Arial"/>
          <w:sz w:val="20"/>
        </w:rPr>
      </w:pPr>
      <w:r w:rsidRPr="00DD357B">
        <w:rPr>
          <w:rFonts w:ascii="Arial" w:hAnsi="Arial" w:cs="Arial"/>
          <w:sz w:val="20"/>
          <w:lang w:val="nl-NL"/>
        </w:rPr>
        <w:t>Bestelnr.: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826F85" w:rsidRPr="003327EE" w:rsidRDefault="00DD357B" w:rsidP="00DD357B">
      <w:pPr>
        <w:pStyle w:val="berschrift3"/>
        <w:rPr>
          <w:rFonts w:ascii="Arial" w:hAnsi="Arial" w:cs="Arial"/>
          <w:sz w:val="20"/>
        </w:rPr>
      </w:pPr>
      <w:r w:rsidRPr="00DD357B">
        <w:rPr>
          <w:rFonts w:ascii="Arial" w:hAnsi="Arial" w:cs="Arial"/>
          <w:bCs/>
          <w:sz w:val="20"/>
          <w:lang w:val="nl-NL"/>
        </w:rPr>
        <w:t>Opbouwraam 110A GR</w:t>
      </w:r>
    </w:p>
    <w:p w:rsidR="00826F85" w:rsidRPr="003327EE" w:rsidRDefault="00DD357B" w:rsidP="00DD357B">
      <w:pPr>
        <w:rPr>
          <w:rFonts w:ascii="Arial" w:hAnsi="Arial" w:cs="Arial"/>
          <w:sz w:val="20"/>
        </w:rPr>
      </w:pPr>
      <w:r w:rsidRPr="00DD357B">
        <w:rPr>
          <w:rFonts w:ascii="Arial" w:hAnsi="Arial" w:cs="Arial"/>
          <w:sz w:val="20"/>
          <w:lang w:val="nl-NL"/>
        </w:rPr>
        <w:t>Optie</w:t>
      </w:r>
    </w:p>
    <w:p w:rsidR="00826F85" w:rsidRPr="003327EE" w:rsidRDefault="00DD357B" w:rsidP="00DD357B">
      <w:pPr>
        <w:rPr>
          <w:rFonts w:ascii="Arial" w:hAnsi="Arial" w:cs="Arial"/>
          <w:sz w:val="20"/>
        </w:rPr>
      </w:pPr>
      <w:r w:rsidRPr="00DD357B">
        <w:rPr>
          <w:rFonts w:ascii="Arial" w:hAnsi="Arial" w:cs="Arial"/>
          <w:sz w:val="20"/>
          <w:lang w:val="nl-NL"/>
        </w:rPr>
        <w:t>Bestelnr.: 9070913</w:t>
      </w:r>
    </w:p>
    <w:p w:rsidR="00826F85" w:rsidRPr="003327EE" w:rsidRDefault="00826F85" w:rsidP="003567FA">
      <w:pPr>
        <w:rPr>
          <w:rFonts w:ascii="Arial" w:hAnsi="Arial" w:cs="Arial"/>
          <w:sz w:val="20"/>
        </w:rPr>
      </w:pPr>
    </w:p>
    <w:p w:rsidR="00922419" w:rsidRPr="003327EE" w:rsidRDefault="00DD357B" w:rsidP="00DD357B">
      <w:pPr>
        <w:pStyle w:val="berschrift3"/>
        <w:rPr>
          <w:rFonts w:ascii="Arial" w:hAnsi="Arial" w:cs="Arial"/>
          <w:sz w:val="20"/>
        </w:rPr>
      </w:pPr>
      <w:r w:rsidRPr="00DD357B">
        <w:rPr>
          <w:rFonts w:ascii="Arial" w:hAnsi="Arial" w:cs="Arial"/>
          <w:bCs/>
          <w:sz w:val="20"/>
          <w:lang w:val="nl-NL"/>
        </w:rPr>
        <w:t>Plafondinbouwdoos 73A</w:t>
      </w:r>
    </w:p>
    <w:p w:rsidR="00922419" w:rsidRPr="003327EE" w:rsidRDefault="00DD357B" w:rsidP="00DD357B">
      <w:pPr>
        <w:rPr>
          <w:rFonts w:ascii="Arial" w:hAnsi="Arial" w:cs="Arial"/>
          <w:sz w:val="20"/>
        </w:rPr>
      </w:pPr>
      <w:r w:rsidRPr="00DD357B">
        <w:rPr>
          <w:rFonts w:ascii="Arial" w:hAnsi="Arial" w:cs="Arial"/>
          <w:sz w:val="20"/>
          <w:lang w:val="nl-NL"/>
        </w:rPr>
        <w:t>Optie</w:t>
      </w:r>
    </w:p>
    <w:p w:rsidR="003327EE" w:rsidRPr="003327EE" w:rsidRDefault="00DD357B" w:rsidP="00DD357B">
      <w:pPr>
        <w:rPr>
          <w:rFonts w:ascii="Arial" w:hAnsi="Arial" w:cs="Arial"/>
          <w:sz w:val="20"/>
        </w:rPr>
      </w:pPr>
      <w:r w:rsidRPr="00DD357B">
        <w:rPr>
          <w:rFonts w:ascii="Arial" w:hAnsi="Arial" w:cs="Arial"/>
          <w:sz w:val="20"/>
          <w:lang w:val="nl-NL"/>
        </w:rPr>
        <w:t>Boordiameter 73 mm</w:t>
      </w:r>
    </w:p>
    <w:p w:rsidR="00922419" w:rsidRPr="003327EE" w:rsidRDefault="00DD357B" w:rsidP="00DD357B">
      <w:pPr>
        <w:rPr>
          <w:rFonts w:ascii="Arial" w:hAnsi="Arial" w:cs="Arial"/>
          <w:sz w:val="20"/>
        </w:rPr>
      </w:pPr>
      <w:r w:rsidRPr="00DD357B">
        <w:rPr>
          <w:rFonts w:ascii="Arial" w:hAnsi="Arial" w:cs="Arial"/>
          <w:sz w:val="20"/>
          <w:lang w:val="nl-NL"/>
        </w:rPr>
        <w:t>Bestelnr.: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215A9D" w:rsidRDefault="00215A9D">
      <w:r>
        <w:separator/>
      </w:r>
    </w:p>
  </w:endnote>
  <w:endnote w:type="continuationSeparator" w:id="0">
    <w:p w:rsidR="00215A9D" w:rsidRDefault="00215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046C6" w:rsidTr="00DD357B">
      <w:tc>
        <w:tcPr>
          <w:tcW w:w="4747" w:type="dxa"/>
        </w:tcPr>
        <w:p w:rsidR="003046C6" w:rsidRPr="00A50C7A" w:rsidRDefault="00DD357B" w:rsidP="00DD357B">
          <w:pPr>
            <w:pStyle w:val="Fuzeile"/>
            <w:rPr>
              <w:rFonts w:ascii="Arial" w:hAnsi="Arial" w:cs="Arial"/>
            </w:rPr>
          </w:pPr>
          <w:r w:rsidRPr="00DD357B">
            <w:rPr>
              <w:rFonts w:ascii="Arial" w:hAnsi="Arial" w:cs="Arial"/>
              <w:lang w:val="nl-NL"/>
            </w:rPr>
            <w:t>Technische wijzigingen voorbehouden</w:t>
          </w:r>
        </w:p>
      </w:tc>
      <w:tc>
        <w:tcPr>
          <w:tcW w:w="4748" w:type="dxa"/>
        </w:tcPr>
        <w:p w:rsidR="003046C6" w:rsidRPr="00A50C7A" w:rsidRDefault="00DD357B" w:rsidP="00DD357B">
          <w:pPr>
            <w:pStyle w:val="Fuzeile"/>
            <w:jc w:val="right"/>
            <w:rPr>
              <w:rFonts w:ascii="Arial" w:hAnsi="Arial" w:cs="Arial"/>
            </w:rPr>
          </w:pPr>
          <w:r w:rsidRPr="00DD357B">
            <w:rPr>
              <w:rFonts w:ascii="Arial" w:hAnsi="Arial" w:cs="Arial"/>
              <w:lang w:val="nl-NL"/>
            </w:rPr>
            <w:t>1103104601/01.2016</w:t>
          </w:r>
          <w:r w:rsidRPr="00DD357B">
            <w:rPr>
              <w:rFonts w:ascii="Symbol" w:hAnsi="Symbol" w:cs="Symbol"/>
              <w:lang w:val="nl-NL"/>
            </w:rPr>
            <w:t></w:t>
          </w:r>
          <w:r w:rsidRPr="00DD357B">
            <w:rPr>
              <w:rFonts w:ascii="Arial" w:hAnsi="Arial" w:cs="Arial"/>
              <w:lang w:val="nl-NL"/>
            </w:rPr>
            <w:t>Theben HTS AG</w:t>
          </w:r>
        </w:p>
      </w:tc>
    </w:tr>
  </w:tbl>
  <w:p w:rsidR="003046C6" w:rsidRPr="004E2972" w:rsidRDefault="003046C6" w:rsidP="004E2972">
    <w:pPr>
      <w:pStyle w:val="Fuzeile"/>
    </w:pPr>
    <w:r w:rsidRPr="00DD357B">
      <w:rPr>
        <w:lang w:val="nl-N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215A9D" w:rsidRDefault="00215A9D">
      <w:r>
        <w:separator/>
      </w:r>
    </w:p>
  </w:footnote>
  <w:footnote w:type="continuationSeparator" w:id="0">
    <w:p w:rsidR="00215A9D" w:rsidRDefault="00215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046C6" w:rsidRDefault="003046C6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046C6" w:rsidRPr="004E2972" w:rsidTr="00DD357B">
      <w:tc>
        <w:tcPr>
          <w:tcW w:w="4747" w:type="dxa"/>
        </w:tcPr>
        <w:p w:rsidR="00A50C7A" w:rsidRPr="001B79A9" w:rsidRDefault="00DD357B" w:rsidP="00DD357B">
          <w:pPr>
            <w:pStyle w:val="Kopfzeile"/>
            <w:rPr>
              <w:rFonts w:ascii="Arial" w:hAnsi="Arial" w:cs="Arial"/>
            </w:rPr>
          </w:pPr>
          <w:r w:rsidRPr="00DD357B">
            <w:rPr>
              <w:rFonts w:ascii="Arial" w:hAnsi="Arial" w:cs="Arial"/>
              <w:lang w:val="nl-NL"/>
            </w:rPr>
            <w:t>Theben HTS AG</w:t>
          </w:r>
        </w:p>
        <w:p w:rsidR="00A50C7A" w:rsidRPr="001B79A9" w:rsidRDefault="00DD357B" w:rsidP="00DD357B">
          <w:pPr>
            <w:pStyle w:val="Kopfzeile"/>
            <w:rPr>
              <w:rFonts w:ascii="Arial" w:hAnsi="Arial" w:cs="Arial"/>
            </w:rPr>
          </w:pPr>
          <w:r w:rsidRPr="00DD357B">
            <w:rPr>
              <w:rFonts w:ascii="Arial" w:hAnsi="Arial" w:cs="Arial"/>
              <w:lang w:val="nl-NL"/>
            </w:rPr>
            <w:t xml:space="preserve">CH-8307 Effretikon </w:t>
          </w:r>
        </w:p>
        <w:p w:rsidR="00A50C7A" w:rsidRPr="001B79A9" w:rsidRDefault="00DD357B" w:rsidP="00DD357B">
          <w:pPr>
            <w:pStyle w:val="Kopfzeile"/>
            <w:rPr>
              <w:rFonts w:ascii="Arial" w:hAnsi="Arial" w:cs="Arial"/>
            </w:rPr>
          </w:pPr>
          <w:r w:rsidRPr="00DD357B">
            <w:rPr>
              <w:rFonts w:ascii="Arial" w:hAnsi="Arial" w:cs="Arial"/>
              <w:lang w:val="nl-NL"/>
            </w:rPr>
            <w:t>Tel. 052 355 17 00</w:t>
          </w:r>
        </w:p>
        <w:p w:rsidR="003046C6" w:rsidRPr="004E2972" w:rsidRDefault="00DD357B" w:rsidP="00DD357B">
          <w:pPr>
            <w:pStyle w:val="Kopfzeile"/>
          </w:pPr>
          <w:r w:rsidRPr="00DD357B">
            <w:rPr>
              <w:rFonts w:ascii="Arial" w:hAnsi="Arial" w:cs="Arial"/>
              <w:lang w:val="nl-NL"/>
            </w:rPr>
            <w:t>Fax 052 355 17 01</w:t>
          </w:r>
        </w:p>
      </w:tc>
      <w:tc>
        <w:tcPr>
          <w:tcW w:w="4748" w:type="dxa"/>
        </w:tcPr>
        <w:p w:rsidR="003046C6" w:rsidRPr="004E2972" w:rsidRDefault="00215A9D" w:rsidP="00A50C7A">
          <w:pPr>
            <w:pStyle w:val="Kopfzeile"/>
            <w:jc w:val="right"/>
          </w:pPr>
          <w:r w:rsidRPr="00DD357B">
            <w:rPr>
              <w:noProof/>
              <w:lang w:val="nl-NL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046C6" w:rsidRPr="004E2972" w:rsidRDefault="003046C6" w:rsidP="004E2972">
    <w:pPr>
      <w:pStyle w:val="Kopfzeile"/>
      <w:tabs>
        <w:tab w:val="clear" w:pos="4536"/>
        <w:tab w:val="clear" w:pos="9072"/>
      </w:tabs>
    </w:pPr>
    <w:r w:rsidRPr="00DD357B">
      <w:rPr>
        <w:rFonts w:ascii="Syntax" w:hAnsi="Syntax"/>
        <w:i/>
        <w:lang w:val="nl-N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338967163">
    <w:abstractNumId w:val="2"/>
  </w:num>
  <w:num w:numId="2" w16cid:durableId="1328557284">
    <w:abstractNumId w:val="3"/>
  </w:num>
  <w:num w:numId="3" w16cid:durableId="1835560133">
    <w:abstractNumId w:val="1"/>
  </w:num>
  <w:num w:numId="4" w16cid:durableId="3074362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A7407"/>
    <w:rsid w:val="000B4392"/>
    <w:rsid w:val="000E3A05"/>
    <w:rsid w:val="00136A01"/>
    <w:rsid w:val="001F49C8"/>
    <w:rsid w:val="001F5BF1"/>
    <w:rsid w:val="00215A9D"/>
    <w:rsid w:val="00261E93"/>
    <w:rsid w:val="002678A4"/>
    <w:rsid w:val="002D071C"/>
    <w:rsid w:val="003046C6"/>
    <w:rsid w:val="00306E86"/>
    <w:rsid w:val="003242DD"/>
    <w:rsid w:val="003327EE"/>
    <w:rsid w:val="003567FA"/>
    <w:rsid w:val="00367E7C"/>
    <w:rsid w:val="003A6C78"/>
    <w:rsid w:val="003D3FE7"/>
    <w:rsid w:val="003D717D"/>
    <w:rsid w:val="004215D7"/>
    <w:rsid w:val="00430F45"/>
    <w:rsid w:val="00461495"/>
    <w:rsid w:val="004930BB"/>
    <w:rsid w:val="004C07C4"/>
    <w:rsid w:val="004D58CF"/>
    <w:rsid w:val="004E2972"/>
    <w:rsid w:val="004F2EB4"/>
    <w:rsid w:val="005116E4"/>
    <w:rsid w:val="00547F5A"/>
    <w:rsid w:val="0055059F"/>
    <w:rsid w:val="00557AA9"/>
    <w:rsid w:val="00604C66"/>
    <w:rsid w:val="00616195"/>
    <w:rsid w:val="00622B3A"/>
    <w:rsid w:val="00630FC3"/>
    <w:rsid w:val="00643324"/>
    <w:rsid w:val="006573DC"/>
    <w:rsid w:val="00680D97"/>
    <w:rsid w:val="006B75C9"/>
    <w:rsid w:val="006D3A1E"/>
    <w:rsid w:val="006D4E11"/>
    <w:rsid w:val="006E0D51"/>
    <w:rsid w:val="006F4CAD"/>
    <w:rsid w:val="00715F31"/>
    <w:rsid w:val="00716113"/>
    <w:rsid w:val="0075109A"/>
    <w:rsid w:val="007940E7"/>
    <w:rsid w:val="00826F85"/>
    <w:rsid w:val="00857B98"/>
    <w:rsid w:val="00872719"/>
    <w:rsid w:val="00877D0C"/>
    <w:rsid w:val="008A71D1"/>
    <w:rsid w:val="008B013F"/>
    <w:rsid w:val="008D3205"/>
    <w:rsid w:val="008E010F"/>
    <w:rsid w:val="008F33C7"/>
    <w:rsid w:val="009002CC"/>
    <w:rsid w:val="00922419"/>
    <w:rsid w:val="00925F64"/>
    <w:rsid w:val="009262A0"/>
    <w:rsid w:val="0093567A"/>
    <w:rsid w:val="00945246"/>
    <w:rsid w:val="00957B7B"/>
    <w:rsid w:val="009742FA"/>
    <w:rsid w:val="00983913"/>
    <w:rsid w:val="00994DE2"/>
    <w:rsid w:val="009F6E61"/>
    <w:rsid w:val="00A104DD"/>
    <w:rsid w:val="00A41B0E"/>
    <w:rsid w:val="00A47C97"/>
    <w:rsid w:val="00A50C7A"/>
    <w:rsid w:val="00A651B8"/>
    <w:rsid w:val="00A72AEF"/>
    <w:rsid w:val="00AB2128"/>
    <w:rsid w:val="00AB4B97"/>
    <w:rsid w:val="00B345A1"/>
    <w:rsid w:val="00C05DE7"/>
    <w:rsid w:val="00C1124C"/>
    <w:rsid w:val="00C203A0"/>
    <w:rsid w:val="00C84303"/>
    <w:rsid w:val="00C8699D"/>
    <w:rsid w:val="00CA46A7"/>
    <w:rsid w:val="00CB1CD5"/>
    <w:rsid w:val="00CF20FB"/>
    <w:rsid w:val="00D00BF0"/>
    <w:rsid w:val="00D05F16"/>
    <w:rsid w:val="00D7757B"/>
    <w:rsid w:val="00D84889"/>
    <w:rsid w:val="00D96261"/>
    <w:rsid w:val="00DA5A07"/>
    <w:rsid w:val="00DD357B"/>
    <w:rsid w:val="00DF4FE3"/>
    <w:rsid w:val="00E16F2D"/>
    <w:rsid w:val="00E62E7C"/>
    <w:rsid w:val="00E66107"/>
    <w:rsid w:val="00E70248"/>
    <w:rsid w:val="00E769D5"/>
    <w:rsid w:val="00EB4AB1"/>
    <w:rsid w:val="00EC0334"/>
    <w:rsid w:val="00EC36C2"/>
    <w:rsid w:val="00F55BBA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1BEB7F5-765D-0E48-BA66-D0F26FFE5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1</Pages>
  <Words>227</Words>
  <Characters>1432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Aanbestedingstekst voor compact office Nederlands</dc:title>
  <dc:subject/>
  <dc:creator>H. U. Gujer</dc:creator>
  <cp:keywords/>
  <cp:lastModifiedBy>Jürgen Schwitzer</cp:lastModifiedBy>
  <cp:revision>2</cp:revision>
  <cp:lastPrinted>2013-09-26T12:44:00Z</cp:lastPrinted>
  <dcterms:created xsi:type="dcterms:W3CDTF">2026-10-16T12:27:00Z</dcterms:created>
  <dcterms:modified xsi:type="dcterms:W3CDTF">2026-10-16T12:27:00Z</dcterms:modified>
</cp:coreProperties>
</file>